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B113C" w:rsidRDefault="00C541E5" w:rsidP="00C541E5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Практическое занятие 2</w:t>
      </w:r>
    </w:p>
    <w:p w:rsidR="00C541E5" w:rsidRDefault="00C541E5" w:rsidP="00C541E5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Подготовиться к устному опросу по следующим пунктам (статьи Земельного кодекса РК)</w:t>
      </w:r>
      <w:bookmarkStart w:id="0" w:name="_GoBack"/>
      <w:bookmarkEnd w:id="0"/>
    </w:p>
    <w:p w:rsidR="00C541E5" w:rsidRPr="00C541E5" w:rsidRDefault="00C541E5" w:rsidP="00C541E5">
      <w:pPr>
        <w:shd w:val="clear" w:color="auto" w:fill="FFFFFF"/>
        <w:spacing w:after="0" w:line="240" w:lineRule="auto"/>
        <w:jc w:val="both"/>
        <w:textAlignment w:val="baseline"/>
        <w:outlineLvl w:val="2"/>
        <w:rPr>
          <w:rFonts w:ascii="Times New Roman" w:eastAsia="Times New Roman" w:hAnsi="Times New Roman" w:cs="Times New Roman"/>
          <w:color w:val="1E1E1E"/>
          <w:sz w:val="28"/>
          <w:szCs w:val="28"/>
          <w:lang w:eastAsia="ru-RU"/>
        </w:rPr>
      </w:pPr>
      <w:r w:rsidRPr="00C541E5">
        <w:rPr>
          <w:rFonts w:ascii="Times New Roman" w:eastAsia="Times New Roman" w:hAnsi="Times New Roman" w:cs="Times New Roman"/>
          <w:color w:val="1E1E1E"/>
          <w:sz w:val="28"/>
          <w:szCs w:val="28"/>
          <w:lang w:eastAsia="ru-RU"/>
        </w:rPr>
        <w:t>Статья 84. Общие положения и принципы принудительного отчуждения земельного участка для государственных нужд</w:t>
      </w:r>
    </w:p>
    <w:p w:rsidR="00C541E5" w:rsidRPr="00C541E5" w:rsidRDefault="00C541E5" w:rsidP="00C541E5">
      <w:pPr>
        <w:pStyle w:val="3"/>
        <w:shd w:val="clear" w:color="auto" w:fill="FFFFFF"/>
        <w:spacing w:before="0" w:beforeAutospacing="0" w:after="0" w:afterAutospacing="0"/>
        <w:jc w:val="both"/>
        <w:textAlignment w:val="baseline"/>
        <w:rPr>
          <w:b w:val="0"/>
          <w:bCs w:val="0"/>
          <w:color w:val="1E1E1E"/>
          <w:sz w:val="28"/>
          <w:szCs w:val="28"/>
        </w:rPr>
      </w:pPr>
      <w:r w:rsidRPr="00C541E5">
        <w:rPr>
          <w:b w:val="0"/>
          <w:bCs w:val="0"/>
          <w:color w:val="1E1E1E"/>
          <w:sz w:val="28"/>
          <w:szCs w:val="28"/>
        </w:rPr>
        <w:t>татья 86. Права собственника или негосударственного землепользователя при принудительном отчуждении земельного участка для государственных нужд</w:t>
      </w:r>
    </w:p>
    <w:p w:rsidR="00C541E5" w:rsidRPr="00C541E5" w:rsidRDefault="00C541E5" w:rsidP="00C541E5">
      <w:pPr>
        <w:pStyle w:val="3"/>
        <w:shd w:val="clear" w:color="auto" w:fill="FFFFFF"/>
        <w:spacing w:before="0" w:beforeAutospacing="0" w:after="0" w:afterAutospacing="0"/>
        <w:jc w:val="both"/>
        <w:textAlignment w:val="baseline"/>
        <w:rPr>
          <w:b w:val="0"/>
          <w:bCs w:val="0"/>
          <w:color w:val="1E1E1E"/>
          <w:sz w:val="28"/>
          <w:szCs w:val="28"/>
        </w:rPr>
      </w:pPr>
      <w:r w:rsidRPr="00C541E5">
        <w:rPr>
          <w:b w:val="0"/>
          <w:bCs w:val="0"/>
          <w:color w:val="1E1E1E"/>
          <w:sz w:val="28"/>
          <w:szCs w:val="28"/>
        </w:rPr>
        <w:t>Статья 90. Ограничение изъятия земель отдельных категорий</w:t>
      </w:r>
    </w:p>
    <w:p w:rsidR="00C541E5" w:rsidRPr="00C541E5" w:rsidRDefault="00C541E5" w:rsidP="00C541E5">
      <w:pPr>
        <w:pStyle w:val="3"/>
        <w:shd w:val="clear" w:color="auto" w:fill="FFFFFF"/>
        <w:spacing w:before="0" w:beforeAutospacing="0" w:after="0" w:afterAutospacing="0"/>
        <w:jc w:val="both"/>
        <w:textAlignment w:val="baseline"/>
        <w:rPr>
          <w:b w:val="0"/>
          <w:bCs w:val="0"/>
          <w:color w:val="1E1E1E"/>
          <w:sz w:val="28"/>
          <w:szCs w:val="28"/>
        </w:rPr>
      </w:pPr>
      <w:r w:rsidRPr="00C541E5">
        <w:rPr>
          <w:b w:val="0"/>
          <w:bCs w:val="0"/>
          <w:color w:val="1E1E1E"/>
          <w:sz w:val="28"/>
          <w:szCs w:val="28"/>
        </w:rPr>
        <w:t>Статья 92. Принудительное изъятие у собственника и землепользователя земельного участка, не используемого по назначению и не освоенного</w:t>
      </w:r>
    </w:p>
    <w:p w:rsidR="00C541E5" w:rsidRPr="00C541E5" w:rsidRDefault="00C541E5" w:rsidP="00C541E5">
      <w:pPr>
        <w:pStyle w:val="3"/>
        <w:shd w:val="clear" w:color="auto" w:fill="FFFFFF"/>
        <w:spacing w:before="0" w:beforeAutospacing="0" w:after="0" w:afterAutospacing="0"/>
        <w:jc w:val="both"/>
        <w:textAlignment w:val="baseline"/>
        <w:rPr>
          <w:b w:val="0"/>
          <w:bCs w:val="0"/>
          <w:color w:val="1E1E1E"/>
          <w:sz w:val="28"/>
          <w:szCs w:val="28"/>
        </w:rPr>
      </w:pPr>
      <w:r w:rsidRPr="00C541E5">
        <w:rPr>
          <w:b w:val="0"/>
          <w:bCs w:val="0"/>
          <w:color w:val="1E1E1E"/>
          <w:sz w:val="28"/>
          <w:szCs w:val="28"/>
        </w:rPr>
        <w:t>Статья 93. Принудительное изъятие у собственника и землепользователя земельного участка, используемого с нарушением законодательства Республики Казахстан</w:t>
      </w:r>
    </w:p>
    <w:p w:rsidR="00C541E5" w:rsidRDefault="00C541E5" w:rsidP="00C541E5">
      <w:pPr>
        <w:pStyle w:val="a3"/>
        <w:shd w:val="clear" w:color="auto" w:fill="FFFFFF"/>
        <w:spacing w:before="0" w:beforeAutospacing="0" w:after="360" w:afterAutospacing="0" w:line="285" w:lineRule="atLeast"/>
        <w:textAlignment w:val="baseline"/>
        <w:rPr>
          <w:rFonts w:ascii="Courier New" w:hAnsi="Courier New" w:cs="Courier New"/>
          <w:color w:val="000000"/>
          <w:spacing w:val="2"/>
          <w:sz w:val="20"/>
          <w:szCs w:val="20"/>
        </w:rPr>
      </w:pPr>
    </w:p>
    <w:p w:rsidR="00C541E5" w:rsidRPr="00C541E5" w:rsidRDefault="00C541E5" w:rsidP="00C541E5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C541E5" w:rsidRPr="00C541E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2E76"/>
    <w:rsid w:val="000B113C"/>
    <w:rsid w:val="00A92E76"/>
    <w:rsid w:val="00C541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8029B9"/>
  <w15:chartTrackingRefBased/>
  <w15:docId w15:val="{349F4BEE-A13E-49E5-A6CC-2335EEC559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C541E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C541E5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C541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7493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55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83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678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273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933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105</Words>
  <Characters>604</Characters>
  <Application>Microsoft Office Word</Application>
  <DocSecurity>0</DocSecurity>
  <Lines>5</Lines>
  <Paragraphs>1</Paragraphs>
  <ScaleCrop>false</ScaleCrop>
  <Company/>
  <LinksUpToDate>false</LinksUpToDate>
  <CharactersWithSpaces>708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Тұрсынова Балым Ержанқызы</dc:creator>
  <cp:keywords/>
  <dc:description/>
  <cp:lastModifiedBy>Тұрсынова Балым Ержанқызы</cp:lastModifiedBy>
  <cp:revision>2</cp:revision>
  <dcterms:created xsi:type="dcterms:W3CDTF">2021-04-06T08:51:00Z</dcterms:created>
  <dcterms:modified xsi:type="dcterms:W3CDTF">2021-04-06T08:58:00Z</dcterms:modified>
</cp:coreProperties>
</file>